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C4F655" w14:textId="77777777" w:rsidR="00494C94" w:rsidRDefault="00000000">
      <w:pPr>
        <w:pStyle w:val="Heading2"/>
        <w:keepNext w:val="0"/>
        <w:keepLines w:val="0"/>
        <w:spacing w:after="80"/>
        <w:rPr>
          <w:b/>
          <w:bCs/>
          <w:sz w:val="34"/>
          <w:szCs w:val="34"/>
        </w:rPr>
      </w:pPr>
      <w:bookmarkStart w:id="0" w:name="_ek5kbszetx5u" w:colFirst="0" w:colLast="0"/>
      <w:bookmarkEnd w:id="0"/>
      <w:r>
        <w:rPr>
          <w:b/>
          <w:bCs/>
          <w:sz w:val="34"/>
          <w:szCs w:val="34"/>
        </w:rPr>
        <w:t>Sales Commissions Analysis Project (Excel)</w:t>
      </w:r>
    </w:p>
    <w:p w14:paraId="1E2ACFDB" w14:textId="77777777" w:rsidR="00494C94" w:rsidRDefault="00000000">
      <w:pPr>
        <w:pStyle w:val="Heading3"/>
        <w:keepNext w:val="0"/>
        <w:keepLines w:val="0"/>
        <w:spacing w:before="280"/>
        <w:rPr>
          <w:b/>
          <w:bCs/>
          <w:color w:val="000000"/>
          <w:sz w:val="26"/>
          <w:szCs w:val="26"/>
        </w:rPr>
      </w:pPr>
      <w:bookmarkStart w:id="1" w:name="_ca3g6hedso3g" w:colFirst="0" w:colLast="0"/>
      <w:bookmarkEnd w:id="1"/>
      <w:r>
        <w:rPr>
          <w:b/>
          <w:bCs/>
          <w:color w:val="000000"/>
          <w:sz w:val="26"/>
          <w:szCs w:val="26"/>
        </w:rPr>
        <w:t>Project Overview</w:t>
      </w:r>
    </w:p>
    <w:p w14:paraId="6B74C824" w14:textId="77777777" w:rsidR="00494C94" w:rsidRDefault="00000000">
      <w:pPr>
        <w:spacing w:before="240" w:after="240"/>
      </w:pPr>
      <w:r>
        <w:t>In this project, I built a dynamic Excel model to automate commission calculations, analyze branch performance, and enhance reporting accuracy using advanced Excel functions. The goal was to transform raw sales data into meaningful financial insights through structured formulas, named ranges, and automated summaries.</w:t>
      </w:r>
    </w:p>
    <w:p w14:paraId="7A2F0722" w14:textId="77777777" w:rsidR="00494C94" w:rsidRDefault="00AE3AA7">
      <w:r>
        <w:rPr>
          <w:noProof/>
        </w:rPr>
        <w:pict w14:anchorId="30879C63">
          <v:rect id="_x0000_i1033" alt="" style="width:468pt;height:.05pt;mso-width-percent:0;mso-height-percent:0;mso-width-percent:0;mso-height-percent:0" o:hralign="center" o:hrstd="t" o:hr="t" fillcolor="#a0a0a0" stroked="f"/>
        </w:pict>
      </w:r>
    </w:p>
    <w:p w14:paraId="79319F81" w14:textId="77777777" w:rsidR="00494C94" w:rsidRDefault="00000000">
      <w:pPr>
        <w:pStyle w:val="Heading2"/>
        <w:keepNext w:val="0"/>
        <w:keepLines w:val="0"/>
        <w:spacing w:after="80"/>
        <w:rPr>
          <w:b/>
          <w:bCs/>
          <w:sz w:val="34"/>
          <w:szCs w:val="34"/>
        </w:rPr>
      </w:pPr>
      <w:bookmarkStart w:id="2" w:name="_cpqyo2wahc6n" w:colFirst="0" w:colLast="0"/>
      <w:bookmarkEnd w:id="2"/>
      <w:r>
        <w:rPr>
          <w:b/>
          <w:bCs/>
          <w:sz w:val="34"/>
          <w:szCs w:val="34"/>
        </w:rPr>
        <w:t xml:space="preserve"> Key Skills Demonstrated</w:t>
      </w:r>
    </w:p>
    <w:p w14:paraId="7FC11750" w14:textId="77777777" w:rsidR="00494C94" w:rsidRDefault="00000000">
      <w:pPr>
        <w:pStyle w:val="Heading3"/>
        <w:keepNext w:val="0"/>
        <w:keepLines w:val="0"/>
        <w:spacing w:before="280"/>
        <w:rPr>
          <w:b/>
          <w:bCs/>
          <w:color w:val="000000"/>
          <w:sz w:val="26"/>
          <w:szCs w:val="26"/>
        </w:rPr>
      </w:pPr>
      <w:bookmarkStart w:id="3" w:name="_rybacchfw0h3" w:colFirst="0" w:colLast="0"/>
      <w:bookmarkEnd w:id="3"/>
      <w:r>
        <w:rPr>
          <w:b/>
          <w:bCs/>
          <w:color w:val="000000"/>
          <w:sz w:val="26"/>
          <w:szCs w:val="26"/>
        </w:rPr>
        <w:t>1. Data Structuring with Named Ranges</w:t>
      </w:r>
    </w:p>
    <w:p w14:paraId="2DA85738" w14:textId="77777777" w:rsidR="00494C94" w:rsidRDefault="00000000">
      <w:pPr>
        <w:spacing w:before="240" w:after="240"/>
      </w:pPr>
      <w:r>
        <w:t>I improved formula reliability and readability by converting lookup tables into named ranges. This allowed formulas to remain dynamic and easier to maintain as data changes.</w:t>
      </w:r>
    </w:p>
    <w:p w14:paraId="2E26BC43" w14:textId="77777777" w:rsidR="00494C94" w:rsidRDefault="00000000">
      <w:pPr>
        <w:spacing w:before="240" w:after="240"/>
        <w:rPr>
          <w:b/>
          <w:bCs/>
        </w:rPr>
      </w:pPr>
      <w:r>
        <w:rPr>
          <w:b/>
          <w:bCs/>
        </w:rPr>
        <w:t>Skills shown:</w:t>
      </w:r>
    </w:p>
    <w:p w14:paraId="1F1123AB" w14:textId="77777777" w:rsidR="00494C94" w:rsidRDefault="00000000">
      <w:pPr>
        <w:numPr>
          <w:ilvl w:val="0"/>
          <w:numId w:val="4"/>
        </w:numPr>
        <w:spacing w:before="240"/>
      </w:pPr>
      <w:r>
        <w:t>Data organization</w:t>
      </w:r>
    </w:p>
    <w:p w14:paraId="6F921BFA" w14:textId="77777777" w:rsidR="00494C94" w:rsidRDefault="00000000">
      <w:pPr>
        <w:numPr>
          <w:ilvl w:val="0"/>
          <w:numId w:val="4"/>
        </w:numPr>
        <w:spacing w:after="240"/>
      </w:pPr>
      <w:r>
        <w:t>Best practices for scalable spreadsheet models</w:t>
      </w:r>
    </w:p>
    <w:p w14:paraId="53484340" w14:textId="77777777" w:rsidR="00494C94" w:rsidRDefault="00AE3AA7">
      <w:r>
        <w:rPr>
          <w:noProof/>
        </w:rPr>
        <w:pict w14:anchorId="29FCC07D">
          <v:rect id="_x0000_i1032" alt="" style="width:468pt;height:.05pt;mso-width-percent:0;mso-height-percent:0;mso-width-percent:0;mso-height-percent:0" o:hralign="center" o:hrstd="t" o:hr="t" fillcolor="#a0a0a0" stroked="f"/>
        </w:pict>
      </w:r>
    </w:p>
    <w:p w14:paraId="1648CAA4" w14:textId="77777777" w:rsidR="00494C94" w:rsidRDefault="00000000">
      <w:pPr>
        <w:pStyle w:val="Heading3"/>
        <w:keepNext w:val="0"/>
        <w:keepLines w:val="0"/>
        <w:spacing w:before="280"/>
        <w:rPr>
          <w:b/>
          <w:bCs/>
          <w:color w:val="000000"/>
          <w:sz w:val="26"/>
          <w:szCs w:val="26"/>
        </w:rPr>
      </w:pPr>
      <w:bookmarkStart w:id="4" w:name="_l3j1a3eu27od" w:colFirst="0" w:colLast="0"/>
      <w:bookmarkEnd w:id="4"/>
      <w:r>
        <w:rPr>
          <w:b/>
          <w:bCs/>
          <w:color w:val="000000"/>
          <w:sz w:val="26"/>
          <w:szCs w:val="26"/>
        </w:rPr>
        <w:t>2. Advanced Lookup Automation (XLOOKUP)</w:t>
      </w:r>
    </w:p>
    <w:p w14:paraId="0192A7A2" w14:textId="77777777" w:rsidR="00494C94" w:rsidRDefault="00000000">
      <w:pPr>
        <w:spacing w:before="240" w:after="240"/>
      </w:pPr>
      <w:r>
        <w:t xml:space="preserve">I implemented </w:t>
      </w:r>
      <w:r>
        <w:rPr>
          <w:b/>
          <w:bCs/>
        </w:rPr>
        <w:t>XLOOKUP</w:t>
      </w:r>
      <w:r>
        <w:t xml:space="preserve"> to automatically assign bonus rates based on commission levels. This eliminated manual lookups and ensured accurate tier-based compensation.</w:t>
      </w:r>
    </w:p>
    <w:p w14:paraId="7235B236" w14:textId="77777777" w:rsidR="00494C94" w:rsidRDefault="00000000">
      <w:pPr>
        <w:spacing w:before="240" w:after="240"/>
        <w:rPr>
          <w:b/>
          <w:bCs/>
        </w:rPr>
      </w:pPr>
      <w:r>
        <w:rPr>
          <w:b/>
          <w:bCs/>
        </w:rPr>
        <w:t>What I built:</w:t>
      </w:r>
    </w:p>
    <w:p w14:paraId="1102C2F3" w14:textId="77777777" w:rsidR="00494C94" w:rsidRDefault="00000000">
      <w:pPr>
        <w:numPr>
          <w:ilvl w:val="0"/>
          <w:numId w:val="7"/>
        </w:numPr>
        <w:spacing w:before="240"/>
      </w:pPr>
      <w:r>
        <w:t>Dynamic lookup system using named ranges</w:t>
      </w:r>
    </w:p>
    <w:p w14:paraId="31FD9090" w14:textId="77777777" w:rsidR="00494C94" w:rsidRDefault="00000000">
      <w:pPr>
        <w:numPr>
          <w:ilvl w:val="0"/>
          <w:numId w:val="7"/>
        </w:numPr>
        <w:spacing w:after="240"/>
      </w:pPr>
      <w:r>
        <w:t>Approximate match logic to handle tiered commission structures</w:t>
      </w:r>
    </w:p>
    <w:p w14:paraId="679FA533" w14:textId="77777777" w:rsidR="00494C94" w:rsidRDefault="00000000">
      <w:pPr>
        <w:spacing w:before="240" w:after="240"/>
      </w:pPr>
      <w:r>
        <w:rPr>
          <w:b/>
          <w:bCs/>
        </w:rPr>
        <w:t>Business value:</w:t>
      </w:r>
      <w:r>
        <w:rPr>
          <w:b/>
          <w:bCs/>
        </w:rPr>
        <w:br/>
      </w:r>
      <w:r>
        <w:t>Prevents human error and allows instant recalculation when commission levels change.</w:t>
      </w:r>
    </w:p>
    <w:p w14:paraId="72917AE7" w14:textId="77777777" w:rsidR="00494C94" w:rsidRDefault="00AE3AA7">
      <w:r>
        <w:rPr>
          <w:noProof/>
        </w:rPr>
        <w:pict w14:anchorId="735112EA">
          <v:rect id="_x0000_i1031" alt="" style="width:468pt;height:.05pt;mso-width-percent:0;mso-height-percent:0;mso-width-percent:0;mso-height-percent:0" o:hralign="center" o:hrstd="t" o:hr="t" fillcolor="#a0a0a0" stroked="f"/>
        </w:pict>
      </w:r>
    </w:p>
    <w:p w14:paraId="5224E6E7" w14:textId="77777777" w:rsidR="00494C94" w:rsidRDefault="00000000">
      <w:pPr>
        <w:pStyle w:val="Heading3"/>
        <w:keepNext w:val="0"/>
        <w:keepLines w:val="0"/>
        <w:spacing w:before="280"/>
        <w:rPr>
          <w:b/>
          <w:bCs/>
          <w:color w:val="000000"/>
          <w:sz w:val="26"/>
          <w:szCs w:val="26"/>
        </w:rPr>
      </w:pPr>
      <w:bookmarkStart w:id="5" w:name="_1a9i8fdi53ni" w:colFirst="0" w:colLast="0"/>
      <w:bookmarkEnd w:id="5"/>
      <w:r>
        <w:rPr>
          <w:b/>
          <w:bCs/>
          <w:color w:val="000000"/>
          <w:sz w:val="26"/>
          <w:szCs w:val="26"/>
        </w:rPr>
        <w:t>3. Financial Modeling with Order of Operations</w:t>
      </w:r>
    </w:p>
    <w:p w14:paraId="6CBB16D7" w14:textId="77777777" w:rsidR="00494C94" w:rsidRDefault="00000000">
      <w:pPr>
        <w:spacing w:before="240" w:after="240"/>
      </w:pPr>
      <w:r>
        <w:lastRenderedPageBreak/>
        <w:t>I designed formulas that calculate total earnings by correctly applying mathematical precedence using parentheses.</w:t>
      </w:r>
    </w:p>
    <w:p w14:paraId="606817A9" w14:textId="77777777" w:rsidR="00494C94" w:rsidRDefault="00000000">
      <w:pPr>
        <w:spacing w:before="240" w:after="240"/>
        <w:rPr>
          <w:b/>
          <w:bCs/>
        </w:rPr>
      </w:pPr>
      <w:r>
        <w:rPr>
          <w:b/>
          <w:bCs/>
        </w:rPr>
        <w:t>What I built:</w:t>
      </w:r>
    </w:p>
    <w:p w14:paraId="14609B45" w14:textId="77777777" w:rsidR="00494C94" w:rsidRDefault="00000000">
      <w:pPr>
        <w:numPr>
          <w:ilvl w:val="0"/>
          <w:numId w:val="13"/>
        </w:numPr>
        <w:spacing w:before="240" w:after="240"/>
      </w:pPr>
      <w:r>
        <w:t>Automated calculation of total pay = base commission + bonus-adjusted commission</w:t>
      </w:r>
    </w:p>
    <w:p w14:paraId="5931569E" w14:textId="77777777" w:rsidR="00494C94" w:rsidRDefault="00000000">
      <w:pPr>
        <w:spacing w:before="240" w:after="240"/>
        <w:rPr>
          <w:b/>
          <w:bCs/>
        </w:rPr>
      </w:pPr>
      <w:r>
        <w:rPr>
          <w:b/>
          <w:bCs/>
        </w:rPr>
        <w:t>Skills shown:</w:t>
      </w:r>
    </w:p>
    <w:p w14:paraId="54D4E036" w14:textId="77777777" w:rsidR="00494C94" w:rsidRDefault="00000000">
      <w:pPr>
        <w:numPr>
          <w:ilvl w:val="0"/>
          <w:numId w:val="1"/>
        </w:numPr>
        <w:spacing w:before="240"/>
      </w:pPr>
      <w:r>
        <w:t>Financial logic modeling</w:t>
      </w:r>
    </w:p>
    <w:p w14:paraId="05AA5847" w14:textId="77777777" w:rsidR="00494C94" w:rsidRDefault="00000000">
      <w:pPr>
        <w:numPr>
          <w:ilvl w:val="0"/>
          <w:numId w:val="1"/>
        </w:numPr>
        <w:spacing w:after="240"/>
      </w:pPr>
      <w:r>
        <w:t>Precision in multi-step calculations</w:t>
      </w:r>
    </w:p>
    <w:p w14:paraId="73095B68" w14:textId="77777777" w:rsidR="00494C94" w:rsidRDefault="00AE3AA7">
      <w:r>
        <w:rPr>
          <w:noProof/>
        </w:rPr>
        <w:pict w14:anchorId="713E9592">
          <v:rect id="_x0000_i1030" alt="" style="width:468pt;height:.05pt;mso-width-percent:0;mso-height-percent:0;mso-width-percent:0;mso-height-percent:0" o:hralign="center" o:hrstd="t" o:hr="t" fillcolor="#a0a0a0" stroked="f"/>
        </w:pict>
      </w:r>
    </w:p>
    <w:p w14:paraId="490486CA" w14:textId="77777777" w:rsidR="00494C94" w:rsidRDefault="00000000">
      <w:pPr>
        <w:pStyle w:val="Heading3"/>
        <w:keepNext w:val="0"/>
        <w:keepLines w:val="0"/>
        <w:spacing w:before="280"/>
        <w:rPr>
          <w:b/>
          <w:bCs/>
          <w:color w:val="000000"/>
          <w:sz w:val="26"/>
          <w:szCs w:val="26"/>
        </w:rPr>
      </w:pPr>
      <w:bookmarkStart w:id="6" w:name="_2vr4vlptrunw" w:colFirst="0" w:colLast="0"/>
      <w:bookmarkEnd w:id="6"/>
      <w:r>
        <w:rPr>
          <w:b/>
          <w:bCs/>
          <w:color w:val="000000"/>
          <w:sz w:val="26"/>
          <w:szCs w:val="26"/>
        </w:rPr>
        <w:t>4. Performance Reporting with Conditional Aggregation (SUMIF)</w:t>
      </w:r>
    </w:p>
    <w:p w14:paraId="4DB3BD56" w14:textId="77777777" w:rsidR="00494C94" w:rsidRDefault="00000000">
      <w:pPr>
        <w:spacing w:before="240" w:after="240"/>
      </w:pPr>
      <w:r>
        <w:t xml:space="preserve">I used </w:t>
      </w:r>
      <w:r>
        <w:rPr>
          <w:b/>
          <w:bCs/>
        </w:rPr>
        <w:t>SUMIF</w:t>
      </w:r>
      <w:r>
        <w:t xml:space="preserve"> to calculate total earnings by branch office, creating an automated summary that updates as data changes.</w:t>
      </w:r>
    </w:p>
    <w:p w14:paraId="037370CD" w14:textId="77777777" w:rsidR="00494C94" w:rsidRDefault="00000000">
      <w:pPr>
        <w:spacing w:before="240" w:after="240"/>
        <w:rPr>
          <w:b/>
          <w:bCs/>
        </w:rPr>
      </w:pPr>
      <w:r>
        <w:rPr>
          <w:b/>
          <w:bCs/>
        </w:rPr>
        <w:t>What I built:</w:t>
      </w:r>
    </w:p>
    <w:p w14:paraId="7EBB12CE" w14:textId="77777777" w:rsidR="00494C94" w:rsidRDefault="00000000">
      <w:pPr>
        <w:numPr>
          <w:ilvl w:val="0"/>
          <w:numId w:val="12"/>
        </w:numPr>
        <w:spacing w:before="240"/>
      </w:pPr>
      <w:r>
        <w:t>Branch-level revenue summaries</w:t>
      </w:r>
    </w:p>
    <w:p w14:paraId="69CD5ABA" w14:textId="77777777" w:rsidR="00494C94" w:rsidRDefault="00000000">
      <w:pPr>
        <w:numPr>
          <w:ilvl w:val="0"/>
          <w:numId w:val="12"/>
        </w:numPr>
        <w:spacing w:after="240"/>
      </w:pPr>
      <w:r>
        <w:t>Executive-style reporting section</w:t>
      </w:r>
    </w:p>
    <w:p w14:paraId="061E6F02" w14:textId="77777777" w:rsidR="00494C94" w:rsidRDefault="00000000">
      <w:pPr>
        <w:spacing w:before="240" w:after="240"/>
      </w:pPr>
      <w:r>
        <w:rPr>
          <w:b/>
          <w:bCs/>
        </w:rPr>
        <w:t>Business value:</w:t>
      </w:r>
      <w:r>
        <w:rPr>
          <w:b/>
          <w:bCs/>
        </w:rPr>
        <w:br/>
      </w:r>
      <w:r>
        <w:t>Allows management to instantly compare branch performance without manual filtering.</w:t>
      </w:r>
    </w:p>
    <w:p w14:paraId="5895669C" w14:textId="77777777" w:rsidR="00494C94" w:rsidRDefault="00AE3AA7">
      <w:r>
        <w:rPr>
          <w:noProof/>
        </w:rPr>
        <w:pict w14:anchorId="6BC207E9">
          <v:rect id="_x0000_i1029" alt="" style="width:468pt;height:.05pt;mso-width-percent:0;mso-height-percent:0;mso-width-percent:0;mso-height-percent:0" o:hralign="center" o:hrstd="t" o:hr="t" fillcolor="#a0a0a0" stroked="f"/>
        </w:pict>
      </w:r>
    </w:p>
    <w:p w14:paraId="768E4210" w14:textId="77777777" w:rsidR="00494C94" w:rsidRDefault="00000000">
      <w:pPr>
        <w:pStyle w:val="Heading3"/>
        <w:keepNext w:val="0"/>
        <w:keepLines w:val="0"/>
        <w:spacing w:before="280"/>
        <w:rPr>
          <w:b/>
          <w:bCs/>
          <w:color w:val="000000"/>
          <w:sz w:val="26"/>
          <w:szCs w:val="26"/>
        </w:rPr>
      </w:pPr>
      <w:bookmarkStart w:id="7" w:name="_hx8c0g5ohtmc" w:colFirst="0" w:colLast="0"/>
      <w:bookmarkEnd w:id="7"/>
      <w:r>
        <w:rPr>
          <w:b/>
          <w:bCs/>
          <w:color w:val="000000"/>
          <w:sz w:val="26"/>
          <w:szCs w:val="26"/>
        </w:rPr>
        <w:t>5. Descriptive Statistics for Business Insights</w:t>
      </w:r>
    </w:p>
    <w:p w14:paraId="4A896662" w14:textId="77777777" w:rsidR="00494C94" w:rsidRDefault="00000000">
      <w:pPr>
        <w:spacing w:before="240" w:after="240"/>
      </w:pPr>
      <w:r>
        <w:t>To analyze compensation trends, I calculated:</w:t>
      </w:r>
    </w:p>
    <w:p w14:paraId="1429A023" w14:textId="77777777" w:rsidR="00494C94" w:rsidRDefault="00000000">
      <w:pPr>
        <w:numPr>
          <w:ilvl w:val="0"/>
          <w:numId w:val="3"/>
        </w:numPr>
        <w:spacing w:before="240"/>
      </w:pPr>
      <w:r>
        <w:t>Average earnings</w:t>
      </w:r>
    </w:p>
    <w:p w14:paraId="1BF10CB9" w14:textId="77777777" w:rsidR="00494C94" w:rsidRDefault="00000000">
      <w:pPr>
        <w:numPr>
          <w:ilvl w:val="0"/>
          <w:numId w:val="3"/>
        </w:numPr>
      </w:pPr>
      <w:r>
        <w:t>Most common earnings value (Mode)</w:t>
      </w:r>
    </w:p>
    <w:p w14:paraId="0981DCEB" w14:textId="77777777" w:rsidR="00494C94" w:rsidRDefault="00000000">
      <w:pPr>
        <w:numPr>
          <w:ilvl w:val="0"/>
          <w:numId w:val="3"/>
        </w:numPr>
        <w:spacing w:after="240"/>
      </w:pPr>
      <w:r>
        <w:t>Median earnings</w:t>
      </w:r>
    </w:p>
    <w:p w14:paraId="5604D054" w14:textId="77777777" w:rsidR="00494C94" w:rsidRDefault="00494C94">
      <w:pPr>
        <w:spacing w:before="240" w:after="240"/>
        <w:rPr>
          <w:b/>
          <w:bCs/>
        </w:rPr>
      </w:pPr>
    </w:p>
    <w:p w14:paraId="11B8FFC2" w14:textId="77777777" w:rsidR="00494C94" w:rsidRDefault="00494C94">
      <w:pPr>
        <w:spacing w:before="240" w:after="240"/>
        <w:rPr>
          <w:b/>
          <w:bCs/>
        </w:rPr>
      </w:pPr>
    </w:p>
    <w:p w14:paraId="013875C5" w14:textId="77777777" w:rsidR="00494C94" w:rsidRDefault="00000000">
      <w:pPr>
        <w:spacing w:before="240" w:after="240"/>
        <w:rPr>
          <w:b/>
          <w:bCs/>
        </w:rPr>
      </w:pPr>
      <w:r>
        <w:rPr>
          <w:b/>
          <w:bCs/>
        </w:rPr>
        <w:t>Skills shown:</w:t>
      </w:r>
    </w:p>
    <w:p w14:paraId="6E0AB432" w14:textId="77777777" w:rsidR="00494C94" w:rsidRDefault="00000000">
      <w:pPr>
        <w:numPr>
          <w:ilvl w:val="0"/>
          <w:numId w:val="2"/>
        </w:numPr>
        <w:spacing w:before="240"/>
      </w:pPr>
      <w:r>
        <w:t>Statistical analysis in Excel</w:t>
      </w:r>
    </w:p>
    <w:p w14:paraId="2BAFD3C2" w14:textId="77777777" w:rsidR="00494C94" w:rsidRDefault="00000000">
      <w:pPr>
        <w:numPr>
          <w:ilvl w:val="0"/>
          <w:numId w:val="2"/>
        </w:numPr>
        <w:spacing w:after="240"/>
      </w:pPr>
      <w:r>
        <w:t>Compensation distribution evaluation</w:t>
      </w:r>
    </w:p>
    <w:p w14:paraId="135B8695" w14:textId="77777777" w:rsidR="00494C94" w:rsidRDefault="00000000">
      <w:pPr>
        <w:spacing w:before="240" w:after="240"/>
      </w:pPr>
      <w:r>
        <w:rPr>
          <w:b/>
          <w:bCs/>
        </w:rPr>
        <w:lastRenderedPageBreak/>
        <w:t>Business value:</w:t>
      </w:r>
      <w:r>
        <w:rPr>
          <w:b/>
          <w:bCs/>
        </w:rPr>
        <w:br/>
      </w:r>
      <w:r>
        <w:t>Helps leadership understand pay structure fairness and detect outliers.</w:t>
      </w:r>
    </w:p>
    <w:p w14:paraId="3946B215" w14:textId="77777777" w:rsidR="00494C94" w:rsidRDefault="00AE3AA7">
      <w:r>
        <w:rPr>
          <w:noProof/>
        </w:rPr>
        <w:pict w14:anchorId="2A21CB09">
          <v:rect id="_x0000_i1028" alt="" style="width:468pt;height:.05pt;mso-width-percent:0;mso-height-percent:0;mso-width-percent:0;mso-height-percent:0" o:hralign="center" o:hrstd="t" o:hr="t" fillcolor="#a0a0a0" stroked="f"/>
        </w:pict>
      </w:r>
    </w:p>
    <w:p w14:paraId="682AB30E" w14:textId="77777777" w:rsidR="00494C94" w:rsidRDefault="00000000">
      <w:pPr>
        <w:pStyle w:val="Heading3"/>
        <w:keepNext w:val="0"/>
        <w:keepLines w:val="0"/>
        <w:spacing w:before="280"/>
        <w:rPr>
          <w:b/>
          <w:bCs/>
          <w:color w:val="000000"/>
          <w:sz w:val="26"/>
          <w:szCs w:val="26"/>
        </w:rPr>
      </w:pPr>
      <w:bookmarkStart w:id="8" w:name="_wezqfqiqvlwb" w:colFirst="0" w:colLast="0"/>
      <w:bookmarkEnd w:id="8"/>
      <w:r>
        <w:rPr>
          <w:b/>
          <w:bCs/>
          <w:color w:val="000000"/>
          <w:sz w:val="26"/>
          <w:szCs w:val="26"/>
        </w:rPr>
        <w:t>6. Logical Classification Using IF Statements</w:t>
      </w:r>
    </w:p>
    <w:p w14:paraId="492421B6" w14:textId="77777777" w:rsidR="00494C94" w:rsidRDefault="00000000">
      <w:pPr>
        <w:spacing w:before="240" w:after="240"/>
      </w:pPr>
      <w:r>
        <w:t xml:space="preserve">I automated policy classification by building an </w:t>
      </w:r>
      <w:r>
        <w:rPr>
          <w:b/>
          <w:bCs/>
        </w:rPr>
        <w:t>IF function</w:t>
      </w:r>
      <w:r>
        <w:t xml:space="preserve"> that identifies whether each policy is personal or business.</w:t>
      </w:r>
    </w:p>
    <w:p w14:paraId="0A2E261A" w14:textId="77777777" w:rsidR="00494C94" w:rsidRDefault="00000000">
      <w:pPr>
        <w:spacing w:before="240" w:after="240"/>
        <w:rPr>
          <w:b/>
          <w:bCs/>
        </w:rPr>
      </w:pPr>
      <w:r>
        <w:rPr>
          <w:b/>
          <w:bCs/>
        </w:rPr>
        <w:t>What I built:</w:t>
      </w:r>
    </w:p>
    <w:p w14:paraId="277864E6" w14:textId="77777777" w:rsidR="00494C94" w:rsidRDefault="00000000">
      <w:pPr>
        <w:numPr>
          <w:ilvl w:val="0"/>
          <w:numId w:val="8"/>
        </w:numPr>
        <w:spacing w:before="240"/>
      </w:pPr>
      <w:r>
        <w:t>Dynamic classification logic</w:t>
      </w:r>
    </w:p>
    <w:p w14:paraId="50C3A0E6" w14:textId="77777777" w:rsidR="00494C94" w:rsidRDefault="00000000">
      <w:pPr>
        <w:numPr>
          <w:ilvl w:val="0"/>
          <w:numId w:val="8"/>
        </w:numPr>
        <w:spacing w:after="240"/>
      </w:pPr>
      <w:r>
        <w:t>Automated labeling system</w:t>
      </w:r>
    </w:p>
    <w:p w14:paraId="7C006D1F" w14:textId="77777777" w:rsidR="00494C94" w:rsidRDefault="00000000">
      <w:pPr>
        <w:spacing w:before="240" w:after="240"/>
      </w:pPr>
      <w:r>
        <w:rPr>
          <w:b/>
          <w:bCs/>
        </w:rPr>
        <w:t>Business value:</w:t>
      </w:r>
      <w:r>
        <w:rPr>
          <w:b/>
          <w:bCs/>
        </w:rPr>
        <w:br/>
      </w:r>
      <w:r>
        <w:t>Improves data segmentation for sales strategy and reporting.</w:t>
      </w:r>
    </w:p>
    <w:p w14:paraId="376728BC" w14:textId="77777777" w:rsidR="00494C94" w:rsidRDefault="00AE3AA7">
      <w:r>
        <w:rPr>
          <w:noProof/>
        </w:rPr>
        <w:pict w14:anchorId="02A6C23A">
          <v:rect id="_x0000_i1027" alt="" style="width:468pt;height:.05pt;mso-width-percent:0;mso-height-percent:0;mso-width-percent:0;mso-height-percent:0" o:hralign="center" o:hrstd="t" o:hr="t" fillcolor="#a0a0a0" stroked="f"/>
        </w:pict>
      </w:r>
    </w:p>
    <w:p w14:paraId="0B92927C" w14:textId="77777777" w:rsidR="00494C94" w:rsidRDefault="00000000">
      <w:pPr>
        <w:pStyle w:val="Heading3"/>
        <w:keepNext w:val="0"/>
        <w:keepLines w:val="0"/>
        <w:spacing w:before="280"/>
        <w:rPr>
          <w:b/>
          <w:bCs/>
          <w:color w:val="000000"/>
          <w:sz w:val="26"/>
          <w:szCs w:val="26"/>
        </w:rPr>
      </w:pPr>
      <w:bookmarkStart w:id="9" w:name="_7my9kf52vptb" w:colFirst="0" w:colLast="0"/>
      <w:bookmarkEnd w:id="9"/>
      <w:r>
        <w:rPr>
          <w:b/>
          <w:bCs/>
          <w:color w:val="000000"/>
          <w:sz w:val="26"/>
          <w:szCs w:val="26"/>
        </w:rPr>
        <w:t>7. Data Integration with CONCAT</w:t>
      </w:r>
    </w:p>
    <w:p w14:paraId="110A5EE4" w14:textId="77777777" w:rsidR="00494C94" w:rsidRDefault="00000000">
      <w:pPr>
        <w:spacing w:before="240" w:after="240"/>
      </w:pPr>
      <w:r>
        <w:t xml:space="preserve">I combined names and locations from multiple sheets using </w:t>
      </w:r>
      <w:r>
        <w:rPr>
          <w:b/>
          <w:bCs/>
        </w:rPr>
        <w:t>CONCAT</w:t>
      </w:r>
      <w:r>
        <w:t xml:space="preserve"> to create professional, readable client identifiers.</w:t>
      </w:r>
    </w:p>
    <w:p w14:paraId="55E6FB03" w14:textId="77777777" w:rsidR="00494C94" w:rsidRDefault="00000000">
      <w:pPr>
        <w:spacing w:before="240" w:after="240"/>
        <w:rPr>
          <w:b/>
          <w:bCs/>
        </w:rPr>
      </w:pPr>
      <w:r>
        <w:rPr>
          <w:b/>
          <w:bCs/>
        </w:rPr>
        <w:t>What I built:</w:t>
      </w:r>
    </w:p>
    <w:p w14:paraId="1938860C" w14:textId="77777777" w:rsidR="00494C94" w:rsidRDefault="00000000">
      <w:pPr>
        <w:numPr>
          <w:ilvl w:val="0"/>
          <w:numId w:val="5"/>
        </w:numPr>
        <w:spacing w:before="240"/>
      </w:pPr>
      <w:r>
        <w:t>Cross-sheet data integration</w:t>
      </w:r>
    </w:p>
    <w:p w14:paraId="287B39AD" w14:textId="77777777" w:rsidR="00494C94" w:rsidRDefault="00000000">
      <w:pPr>
        <w:numPr>
          <w:ilvl w:val="0"/>
          <w:numId w:val="5"/>
        </w:numPr>
        <w:spacing w:after="240"/>
      </w:pPr>
      <w:r>
        <w:t>Clean, standardized reporting labels</w:t>
      </w:r>
    </w:p>
    <w:p w14:paraId="1A6067FC" w14:textId="77777777" w:rsidR="00494C94" w:rsidRDefault="00000000">
      <w:pPr>
        <w:spacing w:before="240" w:after="240"/>
        <w:rPr>
          <w:b/>
          <w:bCs/>
        </w:rPr>
      </w:pPr>
      <w:r>
        <w:rPr>
          <w:b/>
          <w:bCs/>
        </w:rPr>
        <w:t>Skills shown:</w:t>
      </w:r>
    </w:p>
    <w:p w14:paraId="7F81E29E" w14:textId="77777777" w:rsidR="00494C94" w:rsidRDefault="00000000">
      <w:pPr>
        <w:numPr>
          <w:ilvl w:val="0"/>
          <w:numId w:val="10"/>
        </w:numPr>
        <w:spacing w:before="240" w:after="240"/>
      </w:pPr>
      <w:r>
        <w:t>Data cleaning and transformation</w:t>
      </w:r>
    </w:p>
    <w:p w14:paraId="34DFD0D1" w14:textId="77777777" w:rsidR="00494C94" w:rsidRDefault="00AE3AA7">
      <w:r>
        <w:rPr>
          <w:noProof/>
        </w:rPr>
        <w:pict w14:anchorId="0C01D3E7">
          <v:rect id="_x0000_i1026" alt="" style="width:468pt;height:.05pt;mso-width-percent:0;mso-height-percent:0;mso-width-percent:0;mso-height-percent:0" o:hralign="center" o:hrstd="t" o:hr="t" fillcolor="#a0a0a0" stroked="f"/>
        </w:pict>
      </w:r>
    </w:p>
    <w:p w14:paraId="095AC0B7" w14:textId="77777777" w:rsidR="00494C94" w:rsidRDefault="00000000">
      <w:pPr>
        <w:pStyle w:val="Heading3"/>
        <w:keepNext w:val="0"/>
        <w:keepLines w:val="0"/>
        <w:spacing w:before="280"/>
        <w:rPr>
          <w:b/>
          <w:bCs/>
          <w:color w:val="000000"/>
          <w:sz w:val="26"/>
          <w:szCs w:val="26"/>
        </w:rPr>
      </w:pPr>
      <w:bookmarkStart w:id="10" w:name="_we59obfn5zil" w:colFirst="0" w:colLast="0"/>
      <w:bookmarkEnd w:id="10"/>
      <w:r>
        <w:rPr>
          <w:b/>
          <w:bCs/>
          <w:color w:val="000000"/>
          <w:sz w:val="26"/>
          <w:szCs w:val="26"/>
        </w:rPr>
        <w:t>8. Professional Report Formatting &amp; Automation</w:t>
      </w:r>
    </w:p>
    <w:p w14:paraId="799FD756" w14:textId="77777777" w:rsidR="00494C94" w:rsidRDefault="00000000">
      <w:pPr>
        <w:spacing w:before="240" w:after="240"/>
      </w:pPr>
      <w:r>
        <w:t>I finalized the model by:</w:t>
      </w:r>
    </w:p>
    <w:p w14:paraId="0414FA8D" w14:textId="77777777" w:rsidR="00494C94" w:rsidRDefault="00000000">
      <w:pPr>
        <w:numPr>
          <w:ilvl w:val="0"/>
          <w:numId w:val="9"/>
        </w:numPr>
        <w:spacing w:before="240"/>
      </w:pPr>
      <w:r>
        <w:t>Grouping sheets for consistent formatting</w:t>
      </w:r>
    </w:p>
    <w:p w14:paraId="33DCB3E3" w14:textId="77777777" w:rsidR="00494C94" w:rsidRDefault="00000000">
      <w:pPr>
        <w:numPr>
          <w:ilvl w:val="0"/>
          <w:numId w:val="9"/>
        </w:numPr>
      </w:pPr>
      <w:r>
        <w:t>Centering reports for printing</w:t>
      </w:r>
    </w:p>
    <w:p w14:paraId="34EDDBF0" w14:textId="77777777" w:rsidR="00494C94" w:rsidRDefault="00000000">
      <w:pPr>
        <w:numPr>
          <w:ilvl w:val="0"/>
          <w:numId w:val="9"/>
        </w:numPr>
        <w:spacing w:after="240"/>
      </w:pPr>
      <w:r>
        <w:t>Adding automated footers with file names</w:t>
      </w:r>
    </w:p>
    <w:p w14:paraId="241B632D" w14:textId="77777777" w:rsidR="00494C94" w:rsidRDefault="00494C94">
      <w:pPr>
        <w:spacing w:before="240" w:after="240"/>
        <w:rPr>
          <w:b/>
          <w:bCs/>
        </w:rPr>
      </w:pPr>
    </w:p>
    <w:p w14:paraId="49B878C8" w14:textId="77777777" w:rsidR="00494C94" w:rsidRDefault="00000000">
      <w:pPr>
        <w:spacing w:before="240" w:after="240"/>
        <w:rPr>
          <w:b/>
          <w:bCs/>
        </w:rPr>
      </w:pPr>
      <w:r>
        <w:rPr>
          <w:b/>
          <w:bCs/>
        </w:rPr>
        <w:t>Skills shown:</w:t>
      </w:r>
    </w:p>
    <w:p w14:paraId="44FE7CC7" w14:textId="77777777" w:rsidR="00494C94" w:rsidRDefault="00000000">
      <w:pPr>
        <w:numPr>
          <w:ilvl w:val="0"/>
          <w:numId w:val="11"/>
        </w:numPr>
        <w:spacing w:before="240"/>
      </w:pPr>
      <w:r>
        <w:lastRenderedPageBreak/>
        <w:t>Executive-ready report presentation</w:t>
      </w:r>
    </w:p>
    <w:p w14:paraId="7205BC40" w14:textId="77777777" w:rsidR="00494C94" w:rsidRDefault="00000000">
      <w:pPr>
        <w:numPr>
          <w:ilvl w:val="0"/>
          <w:numId w:val="11"/>
        </w:numPr>
        <w:spacing w:after="240"/>
      </w:pPr>
      <w:r>
        <w:t>Attention to professional reporting standards</w:t>
      </w:r>
    </w:p>
    <w:p w14:paraId="6113DAE9" w14:textId="77777777" w:rsidR="00494C94" w:rsidRDefault="00AE3AA7">
      <w:r>
        <w:rPr>
          <w:noProof/>
        </w:rPr>
        <w:pict w14:anchorId="36459852">
          <v:rect id="_x0000_i1025" alt="" style="width:468pt;height:.05pt;mso-width-percent:0;mso-height-percent:0;mso-width-percent:0;mso-height-percent:0" o:hralign="center" o:hrstd="t" o:hr="t" fillcolor="#a0a0a0" stroked="f"/>
        </w:pict>
      </w:r>
    </w:p>
    <w:p w14:paraId="51C1F9A1" w14:textId="77777777" w:rsidR="00494C94" w:rsidRDefault="00000000">
      <w:pPr>
        <w:pStyle w:val="Heading2"/>
        <w:keepNext w:val="0"/>
        <w:keepLines w:val="0"/>
        <w:spacing w:after="80"/>
        <w:rPr>
          <w:b/>
          <w:bCs/>
          <w:sz w:val="34"/>
          <w:szCs w:val="34"/>
        </w:rPr>
      </w:pPr>
      <w:bookmarkStart w:id="11" w:name="_t5lbdyl89anr" w:colFirst="0" w:colLast="0"/>
      <w:bookmarkEnd w:id="11"/>
      <w:r>
        <w:rPr>
          <w:b/>
          <w:bCs/>
          <w:sz w:val="34"/>
          <w:szCs w:val="34"/>
        </w:rPr>
        <w:t xml:space="preserve"> Business Impact</w:t>
      </w:r>
    </w:p>
    <w:p w14:paraId="19927F4A" w14:textId="77777777" w:rsidR="00494C94" w:rsidRDefault="00000000">
      <w:pPr>
        <w:spacing w:before="240" w:after="240"/>
      </w:pPr>
      <w:r>
        <w:t>This project demonstrates my ability to:</w:t>
      </w:r>
    </w:p>
    <w:p w14:paraId="2429FFA5" w14:textId="77777777" w:rsidR="00494C94" w:rsidRDefault="00000000">
      <w:pPr>
        <w:numPr>
          <w:ilvl w:val="0"/>
          <w:numId w:val="6"/>
        </w:numPr>
        <w:spacing w:before="240"/>
      </w:pPr>
      <w:r>
        <w:t>Automate complex business logic</w:t>
      </w:r>
    </w:p>
    <w:p w14:paraId="7A411489" w14:textId="77777777" w:rsidR="00494C94" w:rsidRDefault="00000000">
      <w:pPr>
        <w:numPr>
          <w:ilvl w:val="0"/>
          <w:numId w:val="6"/>
        </w:numPr>
      </w:pPr>
      <w:r>
        <w:t>Build scalable financial models</w:t>
      </w:r>
    </w:p>
    <w:p w14:paraId="2DBDC36E" w14:textId="77777777" w:rsidR="00494C94" w:rsidRDefault="00000000">
      <w:pPr>
        <w:numPr>
          <w:ilvl w:val="0"/>
          <w:numId w:val="6"/>
        </w:numPr>
      </w:pPr>
      <w:r>
        <w:t>Transform raw data into decision-ready insights</w:t>
      </w:r>
    </w:p>
    <w:p w14:paraId="63FF2FF2" w14:textId="77777777" w:rsidR="00494C94" w:rsidRDefault="00000000">
      <w:pPr>
        <w:numPr>
          <w:ilvl w:val="0"/>
          <w:numId w:val="6"/>
        </w:numPr>
        <w:spacing w:after="240"/>
      </w:pPr>
      <w:r>
        <w:t>Apply Excel as a business analytics tool, not just a spreadsheet</w:t>
      </w:r>
    </w:p>
    <w:p w14:paraId="4FDF40B6" w14:textId="77777777" w:rsidR="00494C94" w:rsidRDefault="00000000">
      <w:r>
        <w:rPr>
          <w:noProof/>
        </w:rPr>
        <w:drawing>
          <wp:inline distT="114300" distB="114300" distL="114300" distR="114300" wp14:anchorId="10868D01" wp14:editId="14DC225A">
            <wp:extent cx="5943600" cy="5003800"/>
            <wp:effectExtent l="25400" t="25400" r="25400" b="254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5943600" cy="5003800"/>
                    </a:xfrm>
                    <a:prstGeom prst="rect">
                      <a:avLst/>
                    </a:prstGeom>
                    <a:ln w="25400">
                      <a:solidFill>
                        <a:srgbClr val="000000"/>
                      </a:solidFill>
                      <a:prstDash val="solid"/>
                    </a:ln>
                  </pic:spPr>
                </pic:pic>
              </a:graphicData>
            </a:graphic>
          </wp:inline>
        </w:drawing>
      </w:r>
      <w:r>
        <w:br w:type="page"/>
      </w:r>
    </w:p>
    <w:p w14:paraId="42C2723D" w14:textId="77777777" w:rsidR="00494C94" w:rsidRDefault="00494C94"/>
    <w:p w14:paraId="38A56C1F" w14:textId="77777777" w:rsidR="00494C94" w:rsidRDefault="00000000">
      <w:pPr>
        <w:rPr>
          <w:b/>
          <w:bCs/>
          <w:sz w:val="28"/>
          <w:szCs w:val="28"/>
        </w:rPr>
      </w:pPr>
      <w:r>
        <w:rPr>
          <w:b/>
          <w:bCs/>
          <w:sz w:val="28"/>
          <w:szCs w:val="28"/>
        </w:rPr>
        <w:t>ORIGINAL WORK_SHEETS</w:t>
      </w:r>
    </w:p>
    <w:p w14:paraId="3D31B28F" w14:textId="77777777" w:rsidR="00494C94" w:rsidRDefault="00000000">
      <w:pPr>
        <w:rPr>
          <w:sz w:val="20"/>
          <w:szCs w:val="20"/>
        </w:rPr>
      </w:pPr>
      <w:r>
        <w:rPr>
          <w:noProof/>
        </w:rPr>
        <w:drawing>
          <wp:anchor distT="114300" distB="114300" distL="114300" distR="114300" simplePos="0" relativeHeight="251658240" behindDoc="0" locked="0" layoutInCell="1" hidden="0" allowOverlap="1" wp14:anchorId="5C1E9901" wp14:editId="1CE0B20D">
            <wp:simplePos x="0" y="0"/>
            <wp:positionH relativeFrom="column">
              <wp:posOffset>1076325</wp:posOffset>
            </wp:positionH>
            <wp:positionV relativeFrom="paragraph">
              <wp:posOffset>219075</wp:posOffset>
            </wp:positionV>
            <wp:extent cx="2817914" cy="2316296"/>
            <wp:effectExtent l="25400" t="25400" r="25400" b="25400"/>
            <wp:wrapTopAndBottom distT="114300" distB="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2817914" cy="2316296"/>
                    </a:xfrm>
                    <a:prstGeom prst="rect">
                      <a:avLst/>
                    </a:prstGeom>
                    <a:ln w="25400">
                      <a:solidFill>
                        <a:srgbClr val="000000"/>
                      </a:solidFill>
                      <a:prstDash val="solid"/>
                    </a:ln>
                  </pic:spPr>
                </pic:pic>
              </a:graphicData>
            </a:graphic>
          </wp:anchor>
        </w:drawing>
      </w:r>
    </w:p>
    <w:p w14:paraId="369BF4DC" w14:textId="77777777" w:rsidR="00494C94" w:rsidRDefault="00000000">
      <w:r>
        <w:rPr>
          <w:noProof/>
        </w:rPr>
        <w:drawing>
          <wp:anchor distT="114300" distB="114300" distL="114300" distR="114300" simplePos="0" relativeHeight="251659264" behindDoc="0" locked="0" layoutInCell="1" hidden="0" allowOverlap="1" wp14:anchorId="731B6BC5" wp14:editId="7E02569B">
            <wp:simplePos x="0" y="0"/>
            <wp:positionH relativeFrom="column">
              <wp:posOffset>-581024</wp:posOffset>
            </wp:positionH>
            <wp:positionV relativeFrom="paragraph">
              <wp:posOffset>219075</wp:posOffset>
            </wp:positionV>
            <wp:extent cx="3119438" cy="4156506"/>
            <wp:effectExtent l="25400" t="25400" r="25400" b="25400"/>
            <wp:wrapNone/>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119438" cy="4156506"/>
                    </a:xfrm>
                    <a:prstGeom prst="rect">
                      <a:avLst/>
                    </a:prstGeom>
                    <a:ln w="25400">
                      <a:solidFill>
                        <a:srgbClr val="000000"/>
                      </a:solidFill>
                      <a:prstDash val="solid"/>
                    </a:ln>
                  </pic:spPr>
                </pic:pic>
              </a:graphicData>
            </a:graphic>
          </wp:anchor>
        </w:drawing>
      </w:r>
    </w:p>
    <w:p w14:paraId="180D7EC1" w14:textId="77777777" w:rsidR="00494C94" w:rsidRDefault="00000000">
      <w:r>
        <w:rPr>
          <w:noProof/>
        </w:rPr>
        <w:drawing>
          <wp:anchor distT="114300" distB="114300" distL="114300" distR="114300" simplePos="0" relativeHeight="251660288" behindDoc="0" locked="0" layoutInCell="1" hidden="0" allowOverlap="1" wp14:anchorId="3AC163AE" wp14:editId="2819EF4A">
            <wp:simplePos x="0" y="0"/>
            <wp:positionH relativeFrom="column">
              <wp:posOffset>2962275</wp:posOffset>
            </wp:positionH>
            <wp:positionV relativeFrom="paragraph">
              <wp:posOffset>133350</wp:posOffset>
            </wp:positionV>
            <wp:extent cx="3800475" cy="3197172"/>
            <wp:effectExtent l="25400" t="25400" r="25400" b="25400"/>
            <wp:wrapNone/>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800475" cy="3197172"/>
                    </a:xfrm>
                    <a:prstGeom prst="rect">
                      <a:avLst/>
                    </a:prstGeom>
                    <a:ln w="25400">
                      <a:solidFill>
                        <a:srgbClr val="000000"/>
                      </a:solidFill>
                      <a:prstDash val="solid"/>
                    </a:ln>
                  </pic:spPr>
                </pic:pic>
              </a:graphicData>
            </a:graphic>
          </wp:anchor>
        </w:drawing>
      </w:r>
    </w:p>
    <w:p w14:paraId="58C47BFE" w14:textId="77777777" w:rsidR="00494C94" w:rsidRDefault="00494C94">
      <w:pPr>
        <w:sectPr w:rsidR="00494C94">
          <w:pgSz w:w="12240" w:h="15840"/>
          <w:pgMar w:top="1440" w:right="1440" w:bottom="1440" w:left="1440" w:header="720" w:footer="720" w:gutter="0"/>
          <w:pgNumType w:start="1"/>
          <w:cols w:space="720"/>
        </w:sectPr>
      </w:pPr>
    </w:p>
    <w:p w14:paraId="04D59CDD" w14:textId="77777777" w:rsidR="00494C94" w:rsidRDefault="00000000">
      <w:pPr>
        <w:rPr>
          <w:b/>
          <w:bCs/>
          <w:sz w:val="28"/>
          <w:szCs w:val="28"/>
        </w:rPr>
      </w:pPr>
      <w:r>
        <w:rPr>
          <w:b/>
          <w:bCs/>
          <w:sz w:val="28"/>
          <w:szCs w:val="28"/>
        </w:rPr>
        <w:lastRenderedPageBreak/>
        <w:t>VLOOKUP</w:t>
      </w:r>
    </w:p>
    <w:p w14:paraId="11EF78BE" w14:textId="77777777" w:rsidR="00494C94" w:rsidRDefault="00000000">
      <w:r>
        <w:rPr>
          <w:noProof/>
        </w:rPr>
        <w:drawing>
          <wp:inline distT="114300" distB="114300" distL="114300" distR="114300" wp14:anchorId="05FDC500" wp14:editId="737B3FAD">
            <wp:extent cx="5943600" cy="4686300"/>
            <wp:effectExtent l="25400" t="25400" r="25400" b="254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4686300"/>
                    </a:xfrm>
                    <a:prstGeom prst="rect">
                      <a:avLst/>
                    </a:prstGeom>
                    <a:ln w="25400">
                      <a:solidFill>
                        <a:srgbClr val="000000"/>
                      </a:solidFill>
                      <a:prstDash val="solid"/>
                    </a:ln>
                  </pic:spPr>
                </pic:pic>
              </a:graphicData>
            </a:graphic>
          </wp:inline>
        </w:drawing>
      </w:r>
      <w:r>
        <w:rPr>
          <w:noProof/>
        </w:rPr>
        <w:drawing>
          <wp:inline distT="114300" distB="114300" distL="114300" distR="114300" wp14:anchorId="5A46D645" wp14:editId="6A96E9A8">
            <wp:extent cx="4667250" cy="533400"/>
            <wp:effectExtent l="25400" t="25400" r="25400" b="254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667250" cy="533400"/>
                    </a:xfrm>
                    <a:prstGeom prst="rect">
                      <a:avLst/>
                    </a:prstGeom>
                    <a:ln w="25400">
                      <a:solidFill>
                        <a:srgbClr val="000000"/>
                      </a:solidFill>
                      <a:prstDash val="solid"/>
                    </a:ln>
                  </pic:spPr>
                </pic:pic>
              </a:graphicData>
            </a:graphic>
          </wp:inline>
        </w:drawing>
      </w:r>
    </w:p>
    <w:p w14:paraId="2AF7DC2E" w14:textId="77777777" w:rsidR="00494C94" w:rsidRDefault="00494C94"/>
    <w:p w14:paraId="01C68B4F" w14:textId="77777777" w:rsidR="00494C94" w:rsidRDefault="00000000">
      <w:pPr>
        <w:pStyle w:val="Heading1"/>
        <w:rPr>
          <w:b/>
          <w:bCs/>
          <w:i/>
          <w:iCs/>
          <w:sz w:val="22"/>
          <w:szCs w:val="22"/>
        </w:rPr>
      </w:pPr>
      <w:bookmarkStart w:id="12" w:name="_wtaxgmu039dq" w:colFirst="0" w:colLast="0"/>
      <w:bookmarkEnd w:id="12"/>
      <w:r>
        <w:rPr>
          <w:b/>
          <w:bCs/>
          <w:i/>
          <w:iCs/>
          <w:sz w:val="22"/>
          <w:szCs w:val="22"/>
        </w:rPr>
        <w:t># After Running a VLOOKUP and using cell E5 as the look up I was able to get 2.5% and spread that formula through cell F14. In the commissions bonus column using a multiplication equation I did commissions * bonus rate.</w:t>
      </w:r>
    </w:p>
    <w:p w14:paraId="38DB0AD3" w14:textId="77777777" w:rsidR="00494C94" w:rsidRDefault="00494C94"/>
    <w:p w14:paraId="463B122D" w14:textId="77777777" w:rsidR="00494C94" w:rsidRDefault="00494C94">
      <w:pPr>
        <w:sectPr w:rsidR="00494C94">
          <w:pgSz w:w="12240" w:h="15840"/>
          <w:pgMar w:top="1440" w:right="1440" w:bottom="1440" w:left="1440" w:header="720" w:footer="720" w:gutter="0"/>
          <w:cols w:space="720"/>
        </w:sectPr>
      </w:pPr>
    </w:p>
    <w:p w14:paraId="63352ACD" w14:textId="77777777" w:rsidR="00494C94" w:rsidRDefault="00494C94">
      <w:pPr>
        <w:sectPr w:rsidR="00494C94">
          <w:type w:val="continuous"/>
          <w:pgSz w:w="12240" w:h="15840"/>
          <w:pgMar w:top="1440" w:right="1440" w:bottom="1440" w:left="1440" w:header="720" w:footer="720" w:gutter="0"/>
          <w:cols w:space="720"/>
        </w:sectPr>
      </w:pPr>
    </w:p>
    <w:p w14:paraId="09B7EE3E" w14:textId="77777777" w:rsidR="00494C94" w:rsidRDefault="00000000">
      <w:pPr>
        <w:rPr>
          <w:b/>
          <w:bCs/>
          <w:sz w:val="28"/>
          <w:szCs w:val="28"/>
        </w:rPr>
      </w:pPr>
      <w:r>
        <w:rPr>
          <w:b/>
          <w:bCs/>
          <w:sz w:val="28"/>
          <w:szCs w:val="28"/>
        </w:rPr>
        <w:lastRenderedPageBreak/>
        <w:t>SUM IF &amp; IF</w:t>
      </w:r>
    </w:p>
    <w:p w14:paraId="703B65FC" w14:textId="77777777" w:rsidR="00494C94" w:rsidRDefault="00494C94">
      <w:pPr>
        <w:rPr>
          <w:b/>
          <w:bCs/>
          <w:sz w:val="28"/>
          <w:szCs w:val="28"/>
        </w:rPr>
      </w:pPr>
    </w:p>
    <w:p w14:paraId="31C46DDB" w14:textId="77777777" w:rsidR="00494C94" w:rsidRDefault="00000000">
      <w:pPr>
        <w:rPr>
          <w:b/>
          <w:bCs/>
          <w:sz w:val="28"/>
          <w:szCs w:val="28"/>
        </w:rPr>
      </w:pPr>
      <w:r>
        <w:rPr>
          <w:b/>
          <w:bCs/>
          <w:noProof/>
          <w:sz w:val="28"/>
          <w:szCs w:val="28"/>
        </w:rPr>
        <w:drawing>
          <wp:inline distT="114300" distB="114300" distL="114300" distR="114300" wp14:anchorId="3A8ED502" wp14:editId="148E74B0">
            <wp:extent cx="4071938" cy="3279103"/>
            <wp:effectExtent l="25400" t="25400" r="25400" b="2540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071938" cy="3279103"/>
                    </a:xfrm>
                    <a:prstGeom prst="rect">
                      <a:avLst/>
                    </a:prstGeom>
                    <a:ln w="25400">
                      <a:solidFill>
                        <a:srgbClr val="000000"/>
                      </a:solidFill>
                      <a:prstDash val="solid"/>
                    </a:ln>
                  </pic:spPr>
                </pic:pic>
              </a:graphicData>
            </a:graphic>
          </wp:inline>
        </w:drawing>
      </w:r>
    </w:p>
    <w:p w14:paraId="57B74765" w14:textId="77777777" w:rsidR="00494C94" w:rsidRDefault="00000000">
      <w:pPr>
        <w:rPr>
          <w:b/>
          <w:bCs/>
          <w:sz w:val="28"/>
          <w:szCs w:val="28"/>
        </w:rPr>
      </w:pPr>
      <w:r>
        <w:rPr>
          <w:b/>
          <w:bCs/>
          <w:noProof/>
          <w:sz w:val="28"/>
          <w:szCs w:val="28"/>
        </w:rPr>
        <w:drawing>
          <wp:inline distT="114300" distB="114300" distL="114300" distR="114300" wp14:anchorId="381F37F0" wp14:editId="20B1CE47">
            <wp:extent cx="4224338" cy="4213670"/>
            <wp:effectExtent l="25400" t="25400" r="25400" b="254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224338" cy="4213670"/>
                    </a:xfrm>
                    <a:prstGeom prst="rect">
                      <a:avLst/>
                    </a:prstGeom>
                    <a:ln w="25400">
                      <a:solidFill>
                        <a:srgbClr val="000000"/>
                      </a:solidFill>
                      <a:prstDash val="solid"/>
                    </a:ln>
                  </pic:spPr>
                </pic:pic>
              </a:graphicData>
            </a:graphic>
          </wp:inline>
        </w:drawing>
      </w:r>
    </w:p>
    <w:p w14:paraId="2D3AC98E" w14:textId="77777777" w:rsidR="00494C94" w:rsidRDefault="00000000">
      <w:pPr>
        <w:rPr>
          <w:b/>
          <w:bCs/>
          <w:sz w:val="28"/>
          <w:szCs w:val="28"/>
        </w:rPr>
      </w:pPr>
      <w:r>
        <w:rPr>
          <w:b/>
          <w:bCs/>
          <w:sz w:val="28"/>
          <w:szCs w:val="28"/>
        </w:rPr>
        <w:lastRenderedPageBreak/>
        <w:t>CONCAT</w:t>
      </w:r>
    </w:p>
    <w:p w14:paraId="43531A96" w14:textId="77777777" w:rsidR="00494C94" w:rsidRDefault="00000000">
      <w:pPr>
        <w:rPr>
          <w:b/>
          <w:bCs/>
          <w:sz w:val="28"/>
          <w:szCs w:val="28"/>
        </w:rPr>
      </w:pPr>
      <w:r>
        <w:rPr>
          <w:b/>
          <w:bCs/>
          <w:noProof/>
          <w:sz w:val="28"/>
          <w:szCs w:val="28"/>
        </w:rPr>
        <w:drawing>
          <wp:inline distT="114300" distB="114300" distL="114300" distR="114300" wp14:anchorId="60433655" wp14:editId="0D885218">
            <wp:extent cx="5943600" cy="2616200"/>
            <wp:effectExtent l="25400" t="25400" r="25400" b="254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616200"/>
                    </a:xfrm>
                    <a:prstGeom prst="rect">
                      <a:avLst/>
                    </a:prstGeom>
                    <a:ln w="25400">
                      <a:solidFill>
                        <a:srgbClr val="000000"/>
                      </a:solidFill>
                      <a:prstDash val="solid"/>
                    </a:ln>
                  </pic:spPr>
                </pic:pic>
              </a:graphicData>
            </a:graphic>
          </wp:inline>
        </w:drawing>
      </w:r>
    </w:p>
    <w:p w14:paraId="662FC9B3" w14:textId="77777777" w:rsidR="00494C94" w:rsidRDefault="00000000">
      <w:pPr>
        <w:rPr>
          <w:b/>
          <w:bCs/>
          <w:sz w:val="28"/>
          <w:szCs w:val="28"/>
        </w:rPr>
      </w:pPr>
      <w:r>
        <w:rPr>
          <w:b/>
          <w:bCs/>
          <w:sz w:val="28"/>
          <w:szCs w:val="28"/>
        </w:rPr>
        <w:t>AGGREGATE FUNC</w:t>
      </w:r>
    </w:p>
    <w:p w14:paraId="5259D6BB" w14:textId="77777777" w:rsidR="00494C94" w:rsidRDefault="00000000">
      <w:pPr>
        <w:rPr>
          <w:b/>
          <w:bCs/>
          <w:sz w:val="28"/>
          <w:szCs w:val="28"/>
        </w:rPr>
      </w:pPr>
      <w:r>
        <w:rPr>
          <w:b/>
          <w:bCs/>
          <w:noProof/>
          <w:sz w:val="28"/>
          <w:szCs w:val="28"/>
        </w:rPr>
        <w:drawing>
          <wp:inline distT="114300" distB="114300" distL="114300" distR="114300" wp14:anchorId="41C215D2" wp14:editId="4DCBEE7B">
            <wp:extent cx="2900363" cy="1245669"/>
            <wp:effectExtent l="25400" t="25400" r="25400" b="254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900363" cy="1245669"/>
                    </a:xfrm>
                    <a:prstGeom prst="rect">
                      <a:avLst/>
                    </a:prstGeom>
                    <a:ln w="25400">
                      <a:solidFill>
                        <a:srgbClr val="000000"/>
                      </a:solidFill>
                      <a:prstDash val="solid"/>
                    </a:ln>
                  </pic:spPr>
                </pic:pic>
              </a:graphicData>
            </a:graphic>
          </wp:inline>
        </w:drawing>
      </w:r>
      <w:r>
        <w:rPr>
          <w:b/>
          <w:bCs/>
          <w:noProof/>
          <w:sz w:val="28"/>
          <w:szCs w:val="28"/>
        </w:rPr>
        <w:drawing>
          <wp:inline distT="114300" distB="114300" distL="114300" distR="114300" wp14:anchorId="2388D2AE" wp14:editId="53072990">
            <wp:extent cx="2843213" cy="1271244"/>
            <wp:effectExtent l="25400" t="25400" r="25400" b="254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843213" cy="1271244"/>
                    </a:xfrm>
                    <a:prstGeom prst="rect">
                      <a:avLst/>
                    </a:prstGeom>
                    <a:ln w="25400">
                      <a:solidFill>
                        <a:srgbClr val="000000"/>
                      </a:solidFill>
                      <a:prstDash val="solid"/>
                    </a:ln>
                  </pic:spPr>
                </pic:pic>
              </a:graphicData>
            </a:graphic>
          </wp:inline>
        </w:drawing>
      </w:r>
      <w:r>
        <w:rPr>
          <w:b/>
          <w:bCs/>
          <w:noProof/>
          <w:sz w:val="28"/>
          <w:szCs w:val="28"/>
        </w:rPr>
        <w:drawing>
          <wp:inline distT="114300" distB="114300" distL="114300" distR="114300" wp14:anchorId="54D256AC" wp14:editId="2453EAC3">
            <wp:extent cx="2833688" cy="1230656"/>
            <wp:effectExtent l="25400" t="25400" r="25400" b="254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833688" cy="1230656"/>
                    </a:xfrm>
                    <a:prstGeom prst="rect">
                      <a:avLst/>
                    </a:prstGeom>
                    <a:ln w="25400">
                      <a:solidFill>
                        <a:srgbClr val="000000"/>
                      </a:solidFill>
                      <a:prstDash val="solid"/>
                    </a:ln>
                  </pic:spPr>
                </pic:pic>
              </a:graphicData>
            </a:graphic>
          </wp:inline>
        </w:drawing>
      </w:r>
    </w:p>
    <w:p w14:paraId="5B8FA3B1" w14:textId="77777777" w:rsidR="00494C94" w:rsidRDefault="00000000">
      <w:pPr>
        <w:rPr>
          <w:b/>
          <w:bCs/>
          <w:sz w:val="28"/>
          <w:szCs w:val="28"/>
        </w:rPr>
      </w:pPr>
      <w:r>
        <w:rPr>
          <w:b/>
          <w:bCs/>
          <w:noProof/>
          <w:sz w:val="28"/>
          <w:szCs w:val="28"/>
        </w:rPr>
        <w:drawing>
          <wp:inline distT="114300" distB="114300" distL="114300" distR="114300" wp14:anchorId="4262125B" wp14:editId="47670CE4">
            <wp:extent cx="2271713" cy="1776953"/>
            <wp:effectExtent l="25400" t="25400" r="25400" b="254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2271713" cy="1776953"/>
                    </a:xfrm>
                    <a:prstGeom prst="rect">
                      <a:avLst/>
                    </a:prstGeom>
                    <a:ln w="25400">
                      <a:solidFill>
                        <a:srgbClr val="000000"/>
                      </a:solidFill>
                      <a:prstDash val="solid"/>
                    </a:ln>
                  </pic:spPr>
                </pic:pic>
              </a:graphicData>
            </a:graphic>
          </wp:inline>
        </w:drawing>
      </w:r>
    </w:p>
    <w:sectPr w:rsidR="00494C94">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1D7FF7C-343D-9D4E-BCA6-46C336365A6D}"/>
  </w:font>
  <w:font w:name="Arial">
    <w:panose1 w:val="020B0604020202020204"/>
    <w:charset w:val="00"/>
    <w:family w:val="swiss"/>
    <w:pitch w:val="variable"/>
    <w:sig w:usb0="E0002AFF" w:usb1="C0007843" w:usb2="00000009" w:usb3="00000000" w:csb0="000001FF" w:csb1="00000000"/>
    <w:embedRegular r:id="rId2" w:fontKey="{9E1CC370-D3BF-714D-9B2A-ACA2CA7BF7EE}"/>
    <w:embedBold r:id="rId3" w:fontKey="{AA5160EE-CABA-B141-922F-A0DB610848BD}"/>
    <w:embedItalic r:id="rId4" w:fontKey="{925E281D-0A37-7C4B-AA7A-6E85D78F9C9C}"/>
    <w:embedBoldItalic r:id="rId5" w:fontKey="{D43A0221-2A4A-A74A-B0FD-9C2F0A8B8AA4}"/>
  </w:font>
  <w:font w:name="Calibri">
    <w:panose1 w:val="020F0502020204030204"/>
    <w:charset w:val="00"/>
    <w:family w:val="modern"/>
    <w:pitch w:val="variable"/>
    <w:sig w:usb0="00000003" w:usb1="00000000" w:usb2="00000000" w:usb3="00000000" w:csb0="00000001" w:csb1="00000000"/>
    <w:embedRegular r:id="rId6" w:fontKey="{40CEFEBB-F14A-6A4E-974D-878F7F624E93}"/>
  </w:font>
  <w:font w:name="Cambria">
    <w:panose1 w:val="02040503050406030204"/>
    <w:charset w:val="00"/>
    <w:family w:val="roman"/>
    <w:notTrueType/>
    <w:pitch w:val="default"/>
    <w:embedRegular r:id="rId7" w:fontKey="{917E0921-5A51-1743-885C-24CEF7BBAFA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54AC3"/>
    <w:multiLevelType w:val="multilevel"/>
    <w:tmpl w:val="A95C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E14BEF"/>
    <w:multiLevelType w:val="multilevel"/>
    <w:tmpl w:val="C728D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8B5E45"/>
    <w:multiLevelType w:val="multilevel"/>
    <w:tmpl w:val="A886C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F37263"/>
    <w:multiLevelType w:val="multilevel"/>
    <w:tmpl w:val="FB523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97921E0"/>
    <w:multiLevelType w:val="multilevel"/>
    <w:tmpl w:val="861C8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3E5174"/>
    <w:multiLevelType w:val="multilevel"/>
    <w:tmpl w:val="1706A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52839FC"/>
    <w:multiLevelType w:val="multilevel"/>
    <w:tmpl w:val="65783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91540A3"/>
    <w:multiLevelType w:val="multilevel"/>
    <w:tmpl w:val="BE020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BB61E4A"/>
    <w:multiLevelType w:val="multilevel"/>
    <w:tmpl w:val="822C5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5F94696"/>
    <w:multiLevelType w:val="multilevel"/>
    <w:tmpl w:val="43D23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84B4212"/>
    <w:multiLevelType w:val="multilevel"/>
    <w:tmpl w:val="C4EAB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2393252"/>
    <w:multiLevelType w:val="multilevel"/>
    <w:tmpl w:val="8548B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3AC4D9C"/>
    <w:multiLevelType w:val="multilevel"/>
    <w:tmpl w:val="42029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5134666">
    <w:abstractNumId w:val="3"/>
  </w:num>
  <w:num w:numId="2" w16cid:durableId="312756430">
    <w:abstractNumId w:val="5"/>
  </w:num>
  <w:num w:numId="3" w16cid:durableId="867910584">
    <w:abstractNumId w:val="12"/>
  </w:num>
  <w:num w:numId="4" w16cid:durableId="1697081096">
    <w:abstractNumId w:val="4"/>
  </w:num>
  <w:num w:numId="5" w16cid:durableId="890387841">
    <w:abstractNumId w:val="6"/>
  </w:num>
  <w:num w:numId="6" w16cid:durableId="462046375">
    <w:abstractNumId w:val="9"/>
  </w:num>
  <w:num w:numId="7" w16cid:durableId="822115399">
    <w:abstractNumId w:val="8"/>
  </w:num>
  <w:num w:numId="8" w16cid:durableId="1851286953">
    <w:abstractNumId w:val="10"/>
  </w:num>
  <w:num w:numId="9" w16cid:durableId="447703742">
    <w:abstractNumId w:val="11"/>
  </w:num>
  <w:num w:numId="10" w16cid:durableId="828329108">
    <w:abstractNumId w:val="7"/>
  </w:num>
  <w:num w:numId="11" w16cid:durableId="1758400325">
    <w:abstractNumId w:val="1"/>
  </w:num>
  <w:num w:numId="12" w16cid:durableId="1878201493">
    <w:abstractNumId w:val="0"/>
  </w:num>
  <w:num w:numId="13" w16cid:durableId="6655920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C94"/>
    <w:rsid w:val="00310B99"/>
    <w:rsid w:val="00494C94"/>
    <w:rsid w:val="00AE3AA7"/>
    <w:rsid w:val="00B93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AC7FD"/>
  <w15:docId w15:val="{25B35645-594D-614F-A71A-45AAAF9A9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534</Words>
  <Characters>3050</Characters>
  <Application>Microsoft Office Word</Application>
  <DocSecurity>0</DocSecurity>
  <Lines>25</Lines>
  <Paragraphs>7</Paragraphs>
  <ScaleCrop>false</ScaleCrop>
  <Company/>
  <LinksUpToDate>false</LinksUpToDate>
  <CharactersWithSpaces>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Jeremiah West</cp:lastModifiedBy>
  <cp:revision>2</cp:revision>
  <dcterms:created xsi:type="dcterms:W3CDTF">2026-01-17T17:04:00Z</dcterms:created>
  <dcterms:modified xsi:type="dcterms:W3CDTF">2026-01-17T17:04:00Z</dcterms:modified>
</cp:coreProperties>
</file>